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5E" w:rsidRPr="00831EE7" w:rsidRDefault="005B05D4" w:rsidP="007E79F6">
      <w:pPr>
        <w:tabs>
          <w:tab w:val="left" w:pos="2206"/>
        </w:tabs>
        <w:jc w:val="center"/>
        <w:rPr>
          <w:rFonts w:ascii="Georgia" w:hAnsi="Georgia" w:cs="Times"/>
          <w:b/>
          <w:bCs/>
          <w:i/>
          <w:color w:val="000000" w:themeColor="text1"/>
        </w:rPr>
      </w:pPr>
      <w:r w:rsidRPr="007E79F6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314881D">
            <wp:simplePos x="0" y="0"/>
            <wp:positionH relativeFrom="column">
              <wp:posOffset>9296312</wp:posOffset>
            </wp:positionH>
            <wp:positionV relativeFrom="paragraph">
              <wp:posOffset>153</wp:posOffset>
            </wp:positionV>
            <wp:extent cx="2459355" cy="70104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55E" w:rsidRPr="00831EE7">
        <w:rPr>
          <w:rFonts w:ascii="Georgia" w:hAnsi="Georgia" w:cs="Times"/>
          <w:b/>
          <w:bCs/>
          <w:color w:val="000000" w:themeColor="text1"/>
        </w:rPr>
        <w:t xml:space="preserve">The Chicago Forum for Justice in Health Policy: </w:t>
      </w:r>
      <w:r w:rsidR="0070755E" w:rsidRPr="00831EE7">
        <w:rPr>
          <w:rFonts w:ascii="Georgia" w:hAnsi="Georgia" w:cs="Times"/>
          <w:b/>
          <w:bCs/>
          <w:i/>
          <w:color w:val="000000" w:themeColor="text1"/>
        </w:rPr>
        <w:t>A Health Equity Agenda for Chicago’s Elections</w:t>
      </w:r>
    </w:p>
    <w:p w:rsidR="007E79F6" w:rsidRPr="00831EE7" w:rsidRDefault="007E79F6" w:rsidP="00E73BE2">
      <w:pPr>
        <w:tabs>
          <w:tab w:val="left" w:pos="2206"/>
        </w:tabs>
        <w:jc w:val="center"/>
        <w:rPr>
          <w:color w:val="000000" w:themeColor="text1"/>
          <w:sz w:val="16"/>
          <w:szCs w:val="16"/>
        </w:rPr>
      </w:pPr>
    </w:p>
    <w:p w:rsidR="007D5B13" w:rsidRPr="00826CA5" w:rsidRDefault="00E73BE2" w:rsidP="00E73BE2">
      <w:pPr>
        <w:tabs>
          <w:tab w:val="left" w:pos="2206"/>
        </w:tabs>
        <w:spacing w:line="276" w:lineRule="auto"/>
        <w:rPr>
          <w:szCs w:val="28"/>
        </w:rPr>
      </w:pPr>
      <w:r w:rsidRPr="00826CA5">
        <w:rPr>
          <w:rFonts w:ascii="Cambria" w:eastAsia="Calibri" w:hAnsi="Cambria" w:cs="Times New Roman"/>
          <w:b/>
          <w:color w:val="7030A0"/>
          <w:szCs w:val="28"/>
        </w:rPr>
        <w:t>Sector</w:t>
      </w:r>
      <w:r w:rsidR="007E79F6" w:rsidRPr="00826CA5">
        <w:rPr>
          <w:rFonts w:ascii="Cambria" w:eastAsia="Calibri" w:hAnsi="Cambria" w:cs="Times New Roman"/>
          <w:b/>
          <w:color w:val="7030A0"/>
          <w:szCs w:val="28"/>
        </w:rPr>
        <w:t xml:space="preserve"> or Policy Area</w:t>
      </w:r>
      <w:r w:rsidR="007D5B13" w:rsidRPr="00826CA5">
        <w:rPr>
          <w:szCs w:val="28"/>
        </w:rPr>
        <w:t xml:space="preserve">: </w:t>
      </w:r>
      <w:r w:rsidRPr="00826CA5">
        <w:rPr>
          <w:szCs w:val="28"/>
        </w:rPr>
        <w:t>_____________________________________________________________________________</w:t>
      </w:r>
      <w:r w:rsidR="00A56291" w:rsidRPr="00826CA5">
        <w:rPr>
          <w:szCs w:val="28"/>
        </w:rPr>
        <w:t>_</w:t>
      </w:r>
      <w:r w:rsidRPr="00826CA5">
        <w:rPr>
          <w:szCs w:val="28"/>
        </w:rPr>
        <w:t>____</w:t>
      </w:r>
      <w:r w:rsidR="00826CA5">
        <w:rPr>
          <w:szCs w:val="28"/>
        </w:rPr>
        <w:t>__________________</w:t>
      </w:r>
    </w:p>
    <w:p w:rsidR="00E73BE2" w:rsidRPr="00826CA5" w:rsidRDefault="00E73BE2" w:rsidP="00E73BE2">
      <w:pPr>
        <w:tabs>
          <w:tab w:val="left" w:pos="2206"/>
        </w:tabs>
        <w:spacing w:line="276" w:lineRule="auto"/>
        <w:rPr>
          <w:szCs w:val="28"/>
        </w:rPr>
      </w:pPr>
      <w:r w:rsidRPr="00826CA5">
        <w:rPr>
          <w:rFonts w:ascii="Cambria" w:eastAsia="Calibri" w:hAnsi="Cambria" w:cs="Times New Roman"/>
          <w:b/>
          <w:color w:val="7030A0"/>
          <w:szCs w:val="28"/>
        </w:rPr>
        <w:t xml:space="preserve">What is </w:t>
      </w:r>
      <w:r w:rsidR="00831EE7" w:rsidRPr="00826CA5">
        <w:rPr>
          <w:rFonts w:ascii="Cambria" w:eastAsia="Calibri" w:hAnsi="Cambria" w:cs="Times New Roman"/>
          <w:b/>
          <w:color w:val="7030A0"/>
          <w:szCs w:val="28"/>
        </w:rPr>
        <w:t>the overarching problem within the sector</w:t>
      </w:r>
      <w:r w:rsidRPr="00826CA5">
        <w:rPr>
          <w:rFonts w:ascii="Cambria" w:eastAsia="Calibri" w:hAnsi="Cambria" w:cs="Times New Roman"/>
          <w:b/>
          <w:color w:val="7030A0"/>
          <w:szCs w:val="28"/>
        </w:rPr>
        <w:t xml:space="preserve">? </w:t>
      </w:r>
      <w:r w:rsidRPr="00826CA5">
        <w:rPr>
          <w:szCs w:val="28"/>
        </w:rPr>
        <w:t>______________________________________________</w:t>
      </w:r>
      <w:r w:rsidR="007E79F6" w:rsidRPr="00826CA5">
        <w:rPr>
          <w:szCs w:val="28"/>
        </w:rPr>
        <w:t>__</w:t>
      </w:r>
      <w:r w:rsidR="00826CA5">
        <w:rPr>
          <w:szCs w:val="28"/>
        </w:rPr>
        <w:t>__________________</w:t>
      </w:r>
      <w:r w:rsidR="007E79F6" w:rsidRPr="00826CA5">
        <w:rPr>
          <w:szCs w:val="28"/>
        </w:rPr>
        <w:t>_</w:t>
      </w:r>
      <w:r w:rsidR="00831EE7" w:rsidRPr="00826CA5">
        <w:rPr>
          <w:szCs w:val="28"/>
        </w:rPr>
        <w:t>______</w:t>
      </w:r>
    </w:p>
    <w:p w:rsidR="00A3132B" w:rsidRPr="00EE2FD3" w:rsidRDefault="00CB0508" w:rsidP="00AC4F6C">
      <w:pPr>
        <w:pStyle w:val="Footer"/>
        <w:rPr>
          <w:rFonts w:ascii="Cambria" w:hAnsi="Cambria"/>
          <w:b/>
          <w:sz w:val="21"/>
        </w:rPr>
      </w:pPr>
      <w:r w:rsidRPr="0001415C">
        <w:rPr>
          <w:rFonts w:ascii="Cambria" w:hAnsi="Cambria"/>
          <w:b/>
          <w:i/>
          <w:sz w:val="21"/>
        </w:rPr>
        <w:t>Instructions</w:t>
      </w:r>
      <w:r>
        <w:rPr>
          <w:rFonts w:ascii="Cambria" w:hAnsi="Cambria"/>
          <w:sz w:val="21"/>
        </w:rPr>
        <w:t xml:space="preserve">: </w:t>
      </w:r>
      <w:r w:rsidR="00EE2FD3">
        <w:rPr>
          <w:rFonts w:ascii="Cambria" w:hAnsi="Cambria"/>
          <w:sz w:val="21"/>
        </w:rPr>
        <w:t xml:space="preserve">This tool is meant to be flexible and to facilitate conversation. </w:t>
      </w:r>
      <w:r w:rsidR="00AC4F6C" w:rsidRPr="00AC4F6C">
        <w:rPr>
          <w:rFonts w:ascii="Cambria" w:hAnsi="Cambria"/>
          <w:sz w:val="21"/>
        </w:rPr>
        <w:t xml:space="preserve">Use </w:t>
      </w:r>
      <w:r w:rsidR="00EE2FD3">
        <w:rPr>
          <w:rFonts w:ascii="Cambria" w:hAnsi="Cambria"/>
          <w:sz w:val="21"/>
        </w:rPr>
        <w:t>the handout to identify individual</w:t>
      </w:r>
      <w:r w:rsidR="00AC4F6C" w:rsidRPr="00AC4F6C">
        <w:rPr>
          <w:rFonts w:ascii="Cambria" w:hAnsi="Cambria"/>
          <w:sz w:val="21"/>
        </w:rPr>
        <w:t xml:space="preserve"> issue</w:t>
      </w:r>
      <w:r w:rsidR="00EE2FD3">
        <w:rPr>
          <w:rFonts w:ascii="Cambria" w:hAnsi="Cambria"/>
          <w:sz w:val="21"/>
        </w:rPr>
        <w:t>s (one sheet per issue)</w:t>
      </w:r>
      <w:r w:rsidR="00AC4F6C" w:rsidRPr="00AC4F6C">
        <w:rPr>
          <w:rFonts w:ascii="Cambria" w:hAnsi="Cambria"/>
          <w:sz w:val="21"/>
        </w:rPr>
        <w:t xml:space="preserve"> within </w:t>
      </w:r>
      <w:r w:rsidR="007E79F6">
        <w:rPr>
          <w:rFonts w:ascii="Cambria" w:hAnsi="Cambria"/>
          <w:sz w:val="21"/>
        </w:rPr>
        <w:t xml:space="preserve">a given </w:t>
      </w:r>
      <w:r w:rsidR="00AC4F6C" w:rsidRPr="00AC4F6C">
        <w:rPr>
          <w:rFonts w:ascii="Cambria" w:hAnsi="Cambria"/>
          <w:sz w:val="21"/>
        </w:rPr>
        <w:t>sector and its impact at different levels</w:t>
      </w:r>
      <w:r w:rsidR="00EE2FD3">
        <w:rPr>
          <w:rFonts w:ascii="Cambria" w:hAnsi="Cambria"/>
          <w:sz w:val="21"/>
        </w:rPr>
        <w:t xml:space="preserve"> of government</w:t>
      </w:r>
      <w:r w:rsidR="00AC4F6C" w:rsidRPr="00AC4F6C">
        <w:rPr>
          <w:rFonts w:ascii="Cambria" w:hAnsi="Cambria"/>
          <w:sz w:val="21"/>
        </w:rPr>
        <w:t xml:space="preserve">. </w:t>
      </w:r>
      <w:r w:rsidR="00EE2FD3">
        <w:rPr>
          <w:rFonts w:ascii="Cambria" w:hAnsi="Cambria"/>
          <w:sz w:val="21"/>
        </w:rPr>
        <w:t>Then,</w:t>
      </w:r>
      <w:r w:rsidR="00AC4F6C" w:rsidRPr="00AC4F6C">
        <w:rPr>
          <w:rFonts w:ascii="Cambria" w:hAnsi="Cambria"/>
          <w:sz w:val="21"/>
        </w:rPr>
        <w:t xml:space="preserve"> list possible solutions highlighting</w:t>
      </w:r>
      <w:r w:rsidR="00EE2FD3">
        <w:rPr>
          <w:rFonts w:ascii="Cambria" w:hAnsi="Cambria"/>
          <w:sz w:val="21"/>
        </w:rPr>
        <w:t xml:space="preserve"> the most critical</w:t>
      </w:r>
      <w:r w:rsidR="00AC4F6C" w:rsidRPr="00AC4F6C">
        <w:rPr>
          <w:rFonts w:ascii="Cambria" w:hAnsi="Cambria"/>
          <w:sz w:val="21"/>
        </w:rPr>
        <w:t xml:space="preserve">. Use </w:t>
      </w:r>
      <w:r w:rsidR="007E79F6">
        <w:rPr>
          <w:rFonts w:ascii="Cambria" w:hAnsi="Cambria"/>
          <w:sz w:val="21"/>
        </w:rPr>
        <w:t xml:space="preserve">the </w:t>
      </w:r>
      <w:r w:rsidR="00AC4F6C" w:rsidRPr="00AC4F6C">
        <w:rPr>
          <w:rFonts w:ascii="Cambria" w:hAnsi="Cambria"/>
          <w:sz w:val="21"/>
        </w:rPr>
        <w:t xml:space="preserve">back </w:t>
      </w:r>
      <w:r w:rsidR="007E79F6">
        <w:rPr>
          <w:rFonts w:ascii="Cambria" w:hAnsi="Cambria"/>
          <w:sz w:val="21"/>
        </w:rPr>
        <w:t xml:space="preserve">of the page </w:t>
      </w:r>
      <w:r w:rsidR="00AC4F6C" w:rsidRPr="00AC4F6C">
        <w:rPr>
          <w:rFonts w:ascii="Cambria" w:hAnsi="Cambria"/>
          <w:sz w:val="21"/>
        </w:rPr>
        <w:t xml:space="preserve">for more space. </w:t>
      </w:r>
      <w:r>
        <w:rPr>
          <w:rFonts w:ascii="Cambria" w:hAnsi="Cambria"/>
          <w:sz w:val="21"/>
        </w:rPr>
        <w:t xml:space="preserve">Be prepared to share </w:t>
      </w:r>
      <w:r w:rsidR="007E79F6">
        <w:rPr>
          <w:rFonts w:ascii="Cambria" w:hAnsi="Cambria"/>
          <w:sz w:val="21"/>
        </w:rPr>
        <w:t>your ideas with the larger group.</w:t>
      </w:r>
      <w:r>
        <w:rPr>
          <w:rFonts w:ascii="Cambria" w:hAnsi="Cambria"/>
          <w:sz w:val="21"/>
        </w:rPr>
        <w:t xml:space="preserve"> </w:t>
      </w:r>
      <w:r w:rsidR="00EE2FD3">
        <w:rPr>
          <w:rFonts w:ascii="Cambria" w:hAnsi="Cambria"/>
          <w:sz w:val="21"/>
        </w:rPr>
        <w:t xml:space="preserve"> </w:t>
      </w:r>
      <w:r w:rsidR="00EE2FD3">
        <w:rPr>
          <w:rFonts w:ascii="Cambria" w:hAnsi="Cambria"/>
          <w:b/>
          <w:sz w:val="21"/>
        </w:rPr>
        <w:t>Please leave the sheets at your table.</w:t>
      </w:r>
    </w:p>
    <w:p w:rsidR="00E73BE2" w:rsidRPr="0001415C" w:rsidRDefault="0001415C" w:rsidP="00AC4F6C">
      <w:pPr>
        <w:pStyle w:val="Footer"/>
        <w:rPr>
          <w:rFonts w:ascii="Cambria" w:hAnsi="Cambria"/>
          <w:sz w:val="4"/>
        </w:rPr>
      </w:pPr>
      <w:r>
        <w:rPr>
          <w:rFonts w:ascii="Cambria" w:hAnsi="Cambria"/>
          <w:sz w:val="21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4770"/>
        <w:gridCol w:w="5580"/>
        <w:gridCol w:w="3240"/>
        <w:gridCol w:w="3055"/>
      </w:tblGrid>
      <w:tr w:rsidR="00E73BE2" w:rsidRPr="00E73BE2" w:rsidTr="00D24ED3">
        <w:trPr>
          <w:jc w:val="center"/>
        </w:trPr>
        <w:tc>
          <w:tcPr>
            <w:tcW w:w="2065" w:type="dxa"/>
          </w:tcPr>
          <w:p w:rsidR="00E73BE2" w:rsidRPr="00826CA5" w:rsidRDefault="00E73BE2" w:rsidP="007E79F6">
            <w:pPr>
              <w:tabs>
                <w:tab w:val="left" w:pos="2206"/>
              </w:tabs>
              <w:jc w:val="center"/>
              <w:rPr>
                <w:rFonts w:ascii="Cambria" w:hAnsi="Cambria"/>
                <w:sz w:val="22"/>
              </w:rPr>
            </w:pPr>
            <w:r w:rsidRPr="00826CA5">
              <w:rPr>
                <w:rFonts w:ascii="Cambria" w:hAnsi="Cambria"/>
                <w:sz w:val="22"/>
              </w:rPr>
              <w:t xml:space="preserve">Levels of </w:t>
            </w:r>
            <w:r w:rsidR="007E79F6" w:rsidRPr="00826CA5">
              <w:rPr>
                <w:rFonts w:ascii="Cambria" w:hAnsi="Cambria"/>
                <w:sz w:val="22"/>
              </w:rPr>
              <w:t>c</w:t>
            </w:r>
            <w:r w:rsidRPr="00826CA5">
              <w:rPr>
                <w:rFonts w:ascii="Cambria" w:hAnsi="Cambria"/>
                <w:sz w:val="22"/>
              </w:rPr>
              <w:t xml:space="preserve">ollective </w:t>
            </w:r>
            <w:r w:rsidR="007E79F6" w:rsidRPr="00826CA5">
              <w:rPr>
                <w:rFonts w:ascii="Cambria" w:hAnsi="Cambria"/>
                <w:sz w:val="22"/>
              </w:rPr>
              <w:t>r</w:t>
            </w:r>
            <w:r w:rsidRPr="00826CA5">
              <w:rPr>
                <w:rFonts w:ascii="Cambria" w:hAnsi="Cambria"/>
                <w:sz w:val="22"/>
              </w:rPr>
              <w:t>esponsibility</w:t>
            </w:r>
          </w:p>
        </w:tc>
        <w:tc>
          <w:tcPr>
            <w:tcW w:w="4770" w:type="dxa"/>
            <w:tcBorders>
              <w:bottom w:val="single" w:sz="2" w:space="0" w:color="auto"/>
            </w:tcBorders>
          </w:tcPr>
          <w:p w:rsidR="00E73BE2" w:rsidRPr="00826CA5" w:rsidRDefault="00E73BE2" w:rsidP="004D20C7">
            <w:pPr>
              <w:tabs>
                <w:tab w:val="left" w:pos="2206"/>
              </w:tabs>
              <w:jc w:val="center"/>
              <w:rPr>
                <w:rFonts w:ascii="Cambria" w:hAnsi="Cambria"/>
                <w:sz w:val="22"/>
              </w:rPr>
            </w:pPr>
            <w:r w:rsidRPr="00826CA5">
              <w:rPr>
                <w:rFonts w:ascii="Cambria" w:hAnsi="Cambria"/>
                <w:sz w:val="22"/>
              </w:rPr>
              <w:t xml:space="preserve">Describe the </w:t>
            </w:r>
            <w:r w:rsidR="007E79F6" w:rsidRPr="00826CA5">
              <w:rPr>
                <w:rFonts w:ascii="Cambria" w:hAnsi="Cambria"/>
                <w:sz w:val="22"/>
              </w:rPr>
              <w:t>p</w:t>
            </w:r>
            <w:r w:rsidRPr="00826CA5">
              <w:rPr>
                <w:rFonts w:ascii="Cambria" w:hAnsi="Cambria"/>
                <w:sz w:val="22"/>
              </w:rPr>
              <w:t>roblem</w:t>
            </w:r>
            <w:r w:rsidR="007E79F6" w:rsidRPr="00826CA5">
              <w:rPr>
                <w:rFonts w:ascii="Cambria" w:hAnsi="Cambria"/>
                <w:sz w:val="22"/>
              </w:rPr>
              <w:t xml:space="preserve"> or i</w:t>
            </w:r>
            <w:r w:rsidR="004D20C7" w:rsidRPr="00826CA5">
              <w:rPr>
                <w:rFonts w:ascii="Cambria" w:hAnsi="Cambria"/>
                <w:sz w:val="22"/>
              </w:rPr>
              <w:t>nequity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73BE2" w:rsidRPr="00826CA5" w:rsidRDefault="004D20C7" w:rsidP="007E79F6">
            <w:pPr>
              <w:tabs>
                <w:tab w:val="left" w:pos="2206"/>
              </w:tabs>
              <w:jc w:val="center"/>
              <w:rPr>
                <w:rFonts w:ascii="Cambria" w:hAnsi="Cambria"/>
                <w:sz w:val="22"/>
              </w:rPr>
            </w:pPr>
            <w:r w:rsidRPr="00826CA5">
              <w:rPr>
                <w:rFonts w:ascii="Cambria" w:hAnsi="Cambria"/>
                <w:sz w:val="22"/>
              </w:rPr>
              <w:t xml:space="preserve">List </w:t>
            </w:r>
            <w:r w:rsidR="007E79F6" w:rsidRPr="00826CA5">
              <w:rPr>
                <w:rFonts w:ascii="Cambria" w:hAnsi="Cambria"/>
                <w:sz w:val="22"/>
              </w:rPr>
              <w:t>p</w:t>
            </w:r>
            <w:r w:rsidRPr="00826CA5">
              <w:rPr>
                <w:rFonts w:ascii="Cambria" w:hAnsi="Cambria"/>
                <w:sz w:val="22"/>
              </w:rPr>
              <w:t xml:space="preserve">ossible </w:t>
            </w:r>
            <w:r w:rsidR="007E79F6" w:rsidRPr="00826CA5">
              <w:rPr>
                <w:rFonts w:ascii="Cambria" w:hAnsi="Cambria"/>
                <w:sz w:val="22"/>
              </w:rPr>
              <w:t>p</w:t>
            </w:r>
            <w:r w:rsidR="00A87640" w:rsidRPr="00826CA5">
              <w:rPr>
                <w:rFonts w:ascii="Cambria" w:hAnsi="Cambria"/>
                <w:sz w:val="22"/>
              </w:rPr>
              <w:t xml:space="preserve">olicy </w:t>
            </w:r>
            <w:r w:rsidR="007E79F6" w:rsidRPr="00826CA5">
              <w:rPr>
                <w:rFonts w:ascii="Cambria" w:hAnsi="Cambria"/>
                <w:sz w:val="22"/>
              </w:rPr>
              <w:t>or other s</w:t>
            </w:r>
            <w:r w:rsidRPr="00826CA5">
              <w:rPr>
                <w:rFonts w:ascii="Cambria" w:hAnsi="Cambria"/>
                <w:sz w:val="22"/>
              </w:rPr>
              <w:t xml:space="preserve">olutions </w:t>
            </w:r>
          </w:p>
        </w:tc>
        <w:tc>
          <w:tcPr>
            <w:tcW w:w="3240" w:type="dxa"/>
          </w:tcPr>
          <w:p w:rsidR="00E73BE2" w:rsidRPr="00826CA5" w:rsidRDefault="00E73BE2" w:rsidP="004D20C7">
            <w:pPr>
              <w:tabs>
                <w:tab w:val="left" w:pos="2206"/>
              </w:tabs>
              <w:jc w:val="center"/>
              <w:rPr>
                <w:rFonts w:ascii="Cambria" w:hAnsi="Cambria"/>
                <w:sz w:val="22"/>
                <w:szCs w:val="23"/>
              </w:rPr>
            </w:pPr>
            <w:r w:rsidRPr="00826CA5">
              <w:rPr>
                <w:rFonts w:ascii="Cambria" w:hAnsi="Cambria"/>
                <w:sz w:val="22"/>
                <w:szCs w:val="23"/>
              </w:rPr>
              <w:t>Who is most affected</w:t>
            </w:r>
            <w:r w:rsidR="004D20C7" w:rsidRPr="00826CA5">
              <w:rPr>
                <w:rFonts w:ascii="Cambria" w:hAnsi="Cambria"/>
                <w:sz w:val="22"/>
                <w:szCs w:val="23"/>
              </w:rPr>
              <w:t xml:space="preserve"> by this issue?</w:t>
            </w:r>
          </w:p>
        </w:tc>
        <w:tc>
          <w:tcPr>
            <w:tcW w:w="3055" w:type="dxa"/>
          </w:tcPr>
          <w:p w:rsidR="00E73BE2" w:rsidRPr="00826CA5" w:rsidRDefault="00E73BE2" w:rsidP="004D20C7">
            <w:pPr>
              <w:tabs>
                <w:tab w:val="left" w:pos="2206"/>
              </w:tabs>
              <w:jc w:val="center"/>
              <w:rPr>
                <w:rFonts w:ascii="Cambria" w:hAnsi="Cambria"/>
                <w:sz w:val="22"/>
              </w:rPr>
            </w:pPr>
            <w:r w:rsidRPr="00826CA5">
              <w:rPr>
                <w:rFonts w:ascii="Cambria" w:hAnsi="Cambria"/>
                <w:sz w:val="22"/>
              </w:rPr>
              <w:t>Which groups of people must be at the table?</w:t>
            </w:r>
          </w:p>
        </w:tc>
      </w:tr>
      <w:tr w:rsidR="008B05E0" w:rsidRPr="00E73BE2" w:rsidTr="00D24ED3">
        <w:trPr>
          <w:trHeight w:val="1718"/>
          <w:jc w:val="center"/>
        </w:trPr>
        <w:tc>
          <w:tcPr>
            <w:tcW w:w="2065" w:type="dxa"/>
            <w:tcBorders>
              <w:bottom w:val="dashed" w:sz="8" w:space="0" w:color="auto"/>
              <w:right w:val="single" w:sz="2" w:space="0" w:color="auto"/>
            </w:tcBorders>
          </w:tcPr>
          <w:p w:rsidR="00E73BE2" w:rsidRPr="00826CA5" w:rsidRDefault="00E73BE2" w:rsidP="00826CA5">
            <w:pPr>
              <w:tabs>
                <w:tab w:val="left" w:pos="2206"/>
              </w:tabs>
              <w:jc w:val="center"/>
              <w:rPr>
                <w:rFonts w:ascii="Cambria" w:hAnsi="Cambria"/>
                <w:sz w:val="22"/>
              </w:rPr>
            </w:pPr>
            <w:r w:rsidRPr="00826CA5">
              <w:rPr>
                <w:rFonts w:ascii="Cambria" w:hAnsi="Cambria"/>
                <w:sz w:val="22"/>
              </w:rPr>
              <w:t>Neighborhood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dashed" w:sz="8" w:space="0" w:color="auto"/>
              <w:right w:val="single" w:sz="2" w:space="0" w:color="auto"/>
            </w:tcBorders>
          </w:tcPr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AC4F6C" w:rsidRDefault="00AC4F6C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B8618A" w:rsidRDefault="00B8618A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5580" w:type="dxa"/>
            <w:tcBorders>
              <w:left w:val="single" w:sz="2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055" w:type="dxa"/>
            <w:tcBorders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</w:tr>
      <w:tr w:rsidR="008B05E0" w:rsidRPr="00E73BE2" w:rsidTr="00D24ED3">
        <w:trPr>
          <w:trHeight w:val="1538"/>
          <w:jc w:val="center"/>
        </w:trPr>
        <w:tc>
          <w:tcPr>
            <w:tcW w:w="2065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826CA5" w:rsidRDefault="00E73BE2" w:rsidP="00826CA5">
            <w:pPr>
              <w:tabs>
                <w:tab w:val="left" w:pos="2206"/>
              </w:tabs>
              <w:jc w:val="center"/>
              <w:rPr>
                <w:rFonts w:ascii="Cambria" w:hAnsi="Cambria"/>
                <w:sz w:val="22"/>
              </w:rPr>
            </w:pPr>
            <w:r w:rsidRPr="00826CA5">
              <w:rPr>
                <w:rFonts w:ascii="Cambria" w:hAnsi="Cambria"/>
                <w:sz w:val="22"/>
              </w:rPr>
              <w:t>City</w:t>
            </w:r>
          </w:p>
        </w:tc>
        <w:tc>
          <w:tcPr>
            <w:tcW w:w="477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AC4F6C" w:rsidRDefault="00AC4F6C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558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055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</w:tr>
      <w:tr w:rsidR="00D24ED3" w:rsidRPr="00E73BE2" w:rsidTr="00D24ED3">
        <w:trPr>
          <w:jc w:val="center"/>
        </w:trPr>
        <w:tc>
          <w:tcPr>
            <w:tcW w:w="2065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826CA5" w:rsidRDefault="00E73BE2" w:rsidP="00826CA5">
            <w:pPr>
              <w:tabs>
                <w:tab w:val="left" w:pos="2206"/>
              </w:tabs>
              <w:jc w:val="center"/>
              <w:rPr>
                <w:rFonts w:ascii="Cambria" w:hAnsi="Cambria"/>
                <w:sz w:val="22"/>
              </w:rPr>
            </w:pPr>
            <w:r w:rsidRPr="00826CA5">
              <w:rPr>
                <w:rFonts w:ascii="Cambria" w:hAnsi="Cambria"/>
                <w:sz w:val="22"/>
              </w:rPr>
              <w:t>Cook County</w:t>
            </w:r>
          </w:p>
        </w:tc>
        <w:tc>
          <w:tcPr>
            <w:tcW w:w="477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558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055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</w:tr>
      <w:tr w:rsidR="00D24ED3" w:rsidRPr="00E73BE2" w:rsidTr="00D24ED3">
        <w:trPr>
          <w:jc w:val="center"/>
        </w:trPr>
        <w:tc>
          <w:tcPr>
            <w:tcW w:w="2065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826CA5" w:rsidRDefault="00E73BE2" w:rsidP="00826CA5">
            <w:pPr>
              <w:tabs>
                <w:tab w:val="left" w:pos="2206"/>
              </w:tabs>
              <w:jc w:val="center"/>
              <w:rPr>
                <w:rFonts w:ascii="Cambria" w:hAnsi="Cambria"/>
                <w:sz w:val="22"/>
              </w:rPr>
            </w:pPr>
            <w:r w:rsidRPr="00826CA5">
              <w:rPr>
                <w:rFonts w:ascii="Cambria" w:hAnsi="Cambria"/>
                <w:sz w:val="22"/>
              </w:rPr>
              <w:t>Region</w:t>
            </w:r>
          </w:p>
        </w:tc>
        <w:tc>
          <w:tcPr>
            <w:tcW w:w="477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558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055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</w:tr>
      <w:tr w:rsidR="00D24ED3" w:rsidRPr="00E73BE2" w:rsidTr="00D24ED3">
        <w:trPr>
          <w:jc w:val="center"/>
        </w:trPr>
        <w:tc>
          <w:tcPr>
            <w:tcW w:w="2065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826CA5" w:rsidRDefault="00E73BE2" w:rsidP="00826CA5">
            <w:pPr>
              <w:tabs>
                <w:tab w:val="left" w:pos="2206"/>
              </w:tabs>
              <w:jc w:val="center"/>
              <w:rPr>
                <w:rFonts w:ascii="Cambria" w:hAnsi="Cambria"/>
                <w:sz w:val="22"/>
              </w:rPr>
            </w:pPr>
            <w:r w:rsidRPr="00826CA5">
              <w:rPr>
                <w:rFonts w:ascii="Cambria" w:hAnsi="Cambria"/>
                <w:sz w:val="22"/>
              </w:rPr>
              <w:t>State</w:t>
            </w:r>
          </w:p>
        </w:tc>
        <w:tc>
          <w:tcPr>
            <w:tcW w:w="477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  <w:p w:rsidR="00E73BE2" w:rsidRPr="00E73BE2" w:rsidRDefault="00AC4F6C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558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055" w:type="dxa"/>
            <w:tcBorders>
              <w:top w:val="dashed" w:sz="8" w:space="0" w:color="auto"/>
              <w:bottom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</w:tr>
      <w:tr w:rsidR="00E73BE2" w:rsidRPr="00E73BE2" w:rsidTr="00D24ED3">
        <w:trPr>
          <w:jc w:val="center"/>
        </w:trPr>
        <w:tc>
          <w:tcPr>
            <w:tcW w:w="2065" w:type="dxa"/>
            <w:tcBorders>
              <w:top w:val="dashed" w:sz="8" w:space="0" w:color="auto"/>
            </w:tcBorders>
          </w:tcPr>
          <w:p w:rsidR="00E73BE2" w:rsidRPr="00826CA5" w:rsidRDefault="00E73BE2" w:rsidP="00826CA5">
            <w:pPr>
              <w:tabs>
                <w:tab w:val="left" w:pos="2206"/>
              </w:tabs>
              <w:jc w:val="center"/>
              <w:rPr>
                <w:rFonts w:ascii="Cambria" w:hAnsi="Cambria"/>
                <w:sz w:val="22"/>
              </w:rPr>
            </w:pPr>
            <w:r w:rsidRPr="00826CA5">
              <w:rPr>
                <w:rFonts w:ascii="Cambria" w:hAnsi="Cambria"/>
                <w:sz w:val="22"/>
              </w:rPr>
              <w:t>Nation</w:t>
            </w:r>
          </w:p>
          <w:p w:rsidR="004D20C7" w:rsidRPr="00826CA5" w:rsidRDefault="004D20C7" w:rsidP="00826CA5">
            <w:pPr>
              <w:jc w:val="center"/>
              <w:rPr>
                <w:rFonts w:ascii="Cambria" w:hAnsi="Cambria"/>
                <w:sz w:val="22"/>
              </w:rPr>
            </w:pPr>
          </w:p>
          <w:p w:rsidR="004D20C7" w:rsidRPr="00826CA5" w:rsidRDefault="004D20C7" w:rsidP="00826CA5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770" w:type="dxa"/>
            <w:tcBorders>
              <w:top w:val="dashed" w:sz="8" w:space="0" w:color="auto"/>
            </w:tcBorders>
          </w:tcPr>
          <w:p w:rsidR="00AC4F6C" w:rsidRPr="00E73BE2" w:rsidRDefault="00AC4F6C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5580" w:type="dxa"/>
            <w:tcBorders>
              <w:top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  <w:tc>
          <w:tcPr>
            <w:tcW w:w="3055" w:type="dxa"/>
            <w:tcBorders>
              <w:top w:val="dashed" w:sz="8" w:space="0" w:color="auto"/>
            </w:tcBorders>
          </w:tcPr>
          <w:p w:rsidR="00E73BE2" w:rsidRPr="00E73BE2" w:rsidRDefault="00E73BE2" w:rsidP="005B05D4">
            <w:pPr>
              <w:tabs>
                <w:tab w:val="left" w:pos="2206"/>
              </w:tabs>
              <w:rPr>
                <w:rFonts w:ascii="Cambria" w:hAnsi="Cambria"/>
              </w:rPr>
            </w:pPr>
          </w:p>
        </w:tc>
      </w:tr>
    </w:tbl>
    <w:p w:rsidR="00483FD7" w:rsidRPr="00B8618A" w:rsidRDefault="00483FD7" w:rsidP="00B8618A">
      <w:pPr>
        <w:tabs>
          <w:tab w:val="left" w:pos="2135"/>
        </w:tabs>
        <w:rPr>
          <w:rFonts w:ascii="Cambria" w:hAnsi="Cambria"/>
        </w:rPr>
      </w:pPr>
      <w:bookmarkStart w:id="0" w:name="_GoBack"/>
      <w:bookmarkEnd w:id="0"/>
    </w:p>
    <w:sectPr w:rsidR="00483FD7" w:rsidRPr="00B8618A" w:rsidSect="00483FD7">
      <w:footerReference w:type="default" r:id="rId8"/>
      <w:pgSz w:w="20160" w:h="12240" w:orient="landscape" w:code="5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13" w:rsidRDefault="00D24513" w:rsidP="004D20C7">
      <w:r>
        <w:separator/>
      </w:r>
    </w:p>
  </w:endnote>
  <w:endnote w:type="continuationSeparator" w:id="0">
    <w:p w:rsidR="00D24513" w:rsidRDefault="00D24513" w:rsidP="004D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EE7" w:rsidRPr="00AC4F6C" w:rsidRDefault="00831EE7" w:rsidP="00831EE7">
    <w:pPr>
      <w:pStyle w:val="Footer"/>
      <w:rPr>
        <w:rFonts w:ascii="Cambria" w:hAnsi="Cambria"/>
        <w:szCs w:val="28"/>
      </w:rPr>
    </w:pPr>
    <w:r w:rsidRPr="00AC4F6C">
      <w:rPr>
        <w:rFonts w:ascii="Cambria" w:hAnsi="Cambria"/>
        <w:b/>
        <w:szCs w:val="28"/>
      </w:rPr>
      <w:t xml:space="preserve">Consider </w:t>
    </w:r>
    <w:r>
      <w:rPr>
        <w:rFonts w:ascii="Cambria" w:hAnsi="Cambria"/>
        <w:b/>
        <w:szCs w:val="28"/>
      </w:rPr>
      <w:t>t</w:t>
    </w:r>
    <w:r w:rsidRPr="00AC4F6C">
      <w:rPr>
        <w:rFonts w:ascii="Cambria" w:hAnsi="Cambria"/>
        <w:b/>
        <w:szCs w:val="28"/>
      </w:rPr>
      <w:t>ool</w:t>
    </w:r>
    <w:r>
      <w:rPr>
        <w:rFonts w:ascii="Cambria" w:hAnsi="Cambria"/>
        <w:b/>
        <w:szCs w:val="28"/>
      </w:rPr>
      <w:t>s</w:t>
    </w:r>
    <w:r w:rsidRPr="00AC4F6C">
      <w:rPr>
        <w:rFonts w:ascii="Cambria" w:hAnsi="Cambria"/>
        <w:b/>
        <w:szCs w:val="28"/>
      </w:rPr>
      <w:t xml:space="preserve"> of democracy as possible solutions</w:t>
    </w:r>
    <w:r w:rsidRPr="00AC4F6C">
      <w:rPr>
        <w:rFonts w:ascii="Cambria" w:hAnsi="Cambria"/>
        <w:szCs w:val="28"/>
      </w:rPr>
      <w:t xml:space="preserve">: </w:t>
    </w:r>
  </w:p>
  <w:p w:rsidR="00AC4F6C" w:rsidRPr="00AC4F6C" w:rsidRDefault="00831EE7">
    <w:pPr>
      <w:pStyle w:val="Footer"/>
      <w:rPr>
        <w:sz w:val="22"/>
      </w:rPr>
    </w:pPr>
    <w:r w:rsidRPr="00AC4F6C">
      <w:rPr>
        <w:rFonts w:ascii="Cambria" w:hAnsi="Cambria"/>
        <w:szCs w:val="28"/>
      </w:rPr>
      <w:tab/>
      <w:t>Participatory Budgeting, Control of TIF</w:t>
    </w:r>
    <w:r>
      <w:rPr>
        <w:rFonts w:ascii="Cambria" w:hAnsi="Cambria"/>
        <w:szCs w:val="28"/>
      </w:rPr>
      <w:t>s</w:t>
    </w:r>
    <w:r w:rsidRPr="00AC4F6C">
      <w:rPr>
        <w:rFonts w:ascii="Cambria" w:hAnsi="Cambria"/>
        <w:szCs w:val="28"/>
      </w:rPr>
      <w:t>, Elected School Board, Civilian Police Oversight Board, City Council Vote, Other</w:t>
    </w:r>
    <w:r>
      <w:rPr>
        <w:rFonts w:ascii="Cambria" w:hAnsi="Cambria"/>
        <w:szCs w:val="28"/>
      </w:rPr>
      <w:t xml:space="preserve"> ways to distribute power and decision-making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13" w:rsidRDefault="00D24513" w:rsidP="004D20C7">
      <w:r>
        <w:separator/>
      </w:r>
    </w:p>
  </w:footnote>
  <w:footnote w:type="continuationSeparator" w:id="0">
    <w:p w:rsidR="00D24513" w:rsidRDefault="00D24513" w:rsidP="004D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D4"/>
    <w:rsid w:val="0001415C"/>
    <w:rsid w:val="00036BA9"/>
    <w:rsid w:val="001710B1"/>
    <w:rsid w:val="002046DA"/>
    <w:rsid w:val="00231ABC"/>
    <w:rsid w:val="003211DE"/>
    <w:rsid w:val="00483FD7"/>
    <w:rsid w:val="0048673E"/>
    <w:rsid w:val="004D20C7"/>
    <w:rsid w:val="004E01AD"/>
    <w:rsid w:val="0050188E"/>
    <w:rsid w:val="005B05D4"/>
    <w:rsid w:val="00686506"/>
    <w:rsid w:val="0070755E"/>
    <w:rsid w:val="007C5C07"/>
    <w:rsid w:val="007D5B13"/>
    <w:rsid w:val="007E79F6"/>
    <w:rsid w:val="00826CA5"/>
    <w:rsid w:val="00831EE7"/>
    <w:rsid w:val="008B05E0"/>
    <w:rsid w:val="00982243"/>
    <w:rsid w:val="009D08D4"/>
    <w:rsid w:val="00A3132B"/>
    <w:rsid w:val="00A56291"/>
    <w:rsid w:val="00A87640"/>
    <w:rsid w:val="00AC4F6C"/>
    <w:rsid w:val="00B8618A"/>
    <w:rsid w:val="00CB0508"/>
    <w:rsid w:val="00D24513"/>
    <w:rsid w:val="00D24ED3"/>
    <w:rsid w:val="00E73BE2"/>
    <w:rsid w:val="00E77224"/>
    <w:rsid w:val="00EE2FD3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BC7EE8"/>
  <w14:defaultImageDpi w14:val="32767"/>
  <w15:chartTrackingRefBased/>
  <w15:docId w15:val="{9047DBCA-5B06-C443-8374-D3DC602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0C7"/>
  </w:style>
  <w:style w:type="paragraph" w:styleId="Footer">
    <w:name w:val="footer"/>
    <w:basedOn w:val="Normal"/>
    <w:link w:val="FooterChar"/>
    <w:uiPriority w:val="99"/>
    <w:unhideWhenUsed/>
    <w:rsid w:val="004D2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0C7"/>
  </w:style>
  <w:style w:type="paragraph" w:styleId="BalloonText">
    <w:name w:val="Balloon Text"/>
    <w:basedOn w:val="Normal"/>
    <w:link w:val="BalloonTextChar"/>
    <w:uiPriority w:val="99"/>
    <w:semiHidden/>
    <w:unhideWhenUsed/>
    <w:rsid w:val="007E7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9854E-DF6F-4E5C-80EA-7CF75400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Lopez</dc:creator>
  <cp:keywords/>
  <dc:description/>
  <cp:lastModifiedBy>Yuliana Lopez</cp:lastModifiedBy>
  <cp:revision>19</cp:revision>
  <cp:lastPrinted>2018-12-11T19:33:00Z</cp:lastPrinted>
  <dcterms:created xsi:type="dcterms:W3CDTF">2018-12-11T18:58:00Z</dcterms:created>
  <dcterms:modified xsi:type="dcterms:W3CDTF">2018-12-13T16:55:00Z</dcterms:modified>
</cp:coreProperties>
</file>